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8BB3" w14:textId="77777777" w:rsidR="00882005" w:rsidRDefault="00882005" w:rsidP="00882005"/>
    <w:p w14:paraId="16AB9894" w14:textId="2A8597F9" w:rsidR="00882005" w:rsidRPr="00882005" w:rsidRDefault="00882005" w:rsidP="00882005">
      <w:pPr>
        <w:jc w:val="center"/>
        <w:rPr>
          <w:b/>
          <w:bCs/>
          <w:sz w:val="28"/>
          <w:szCs w:val="28"/>
          <w:u w:val="single"/>
        </w:rPr>
      </w:pPr>
      <w:r w:rsidRPr="00882005">
        <w:rPr>
          <w:b/>
          <w:bCs/>
          <w:sz w:val="28"/>
          <w:szCs w:val="28"/>
          <w:u w:val="single"/>
        </w:rPr>
        <w:t>ANEXO N°</w:t>
      </w:r>
      <w:r w:rsidR="00534BFB">
        <w:rPr>
          <w:b/>
          <w:bCs/>
          <w:sz w:val="28"/>
          <w:szCs w:val="28"/>
          <w:u w:val="single"/>
        </w:rPr>
        <w:t>3</w:t>
      </w:r>
    </w:p>
    <w:p w14:paraId="0C1F42E6" w14:textId="77777777" w:rsidR="00882005" w:rsidRDefault="00882005" w:rsidP="00882005">
      <w:pPr>
        <w:rPr>
          <w:b/>
          <w:bCs/>
          <w:sz w:val="28"/>
          <w:szCs w:val="28"/>
        </w:rPr>
      </w:pPr>
    </w:p>
    <w:p w14:paraId="2BE45662" w14:textId="2C9D1E71" w:rsidR="00882005" w:rsidRPr="00882005" w:rsidRDefault="00882005" w:rsidP="00882005">
      <w:pPr>
        <w:jc w:val="center"/>
        <w:rPr>
          <w:b/>
          <w:bCs/>
          <w:sz w:val="28"/>
          <w:szCs w:val="28"/>
        </w:rPr>
      </w:pPr>
      <w:r w:rsidRPr="00882005">
        <w:rPr>
          <w:b/>
          <w:bCs/>
          <w:sz w:val="28"/>
          <w:szCs w:val="28"/>
        </w:rPr>
        <w:t>DECLARACIÓN JURADA SIMPLE CUENTAS POR RENDIR CON LA INSTITUCIÓN</w:t>
      </w:r>
    </w:p>
    <w:p w14:paraId="71D2A9D7" w14:textId="77777777" w:rsidR="00882005" w:rsidRDefault="00882005" w:rsidP="00882005"/>
    <w:p w14:paraId="39CA9ECF" w14:textId="77777777" w:rsidR="00882005" w:rsidRDefault="00882005" w:rsidP="00882005"/>
    <w:p w14:paraId="52818896" w14:textId="5D21E3D4" w:rsidR="00882005" w:rsidRDefault="00882005" w:rsidP="00882005">
      <w:pPr>
        <w:jc w:val="both"/>
      </w:pPr>
      <w:r>
        <w:t xml:space="preserve">En el marco de la iniciativa </w:t>
      </w:r>
      <w:r w:rsidRPr="00882005">
        <w:rPr>
          <w:u w:val="single"/>
        </w:rPr>
        <w:t>_______NOMBRE DE LA INICIATIVA _______________</w:t>
      </w:r>
      <w:r>
        <w:t xml:space="preserve">, código BIP </w:t>
      </w:r>
      <w:r w:rsidRPr="00882005">
        <w:rPr>
          <w:u w:val="single"/>
        </w:rPr>
        <w:t>_CÓDIGO DE LA INICIATIVA _</w:t>
      </w:r>
      <w:r>
        <w:t>_; _</w:t>
      </w:r>
      <w:r w:rsidRPr="00882005">
        <w:rPr>
          <w:u w:val="single"/>
        </w:rPr>
        <w:t>NOMBRE DEL REPRESENTANTE LEGAL ______________</w:t>
      </w:r>
      <w:r>
        <w:t xml:space="preserve">__, representante legal de </w:t>
      </w:r>
      <w:r w:rsidRPr="00882005">
        <w:rPr>
          <w:u w:val="single"/>
        </w:rPr>
        <w:t>_INSTITUCIÓN A LA QUE REPRESENTA_______________________</w:t>
      </w:r>
      <w:r>
        <w:t>__, declaro:</w:t>
      </w:r>
    </w:p>
    <w:p w14:paraId="7BE0E9CE" w14:textId="587136F5" w:rsidR="00E55A1B" w:rsidRDefault="00882005" w:rsidP="00882005">
      <w:pPr>
        <w:pStyle w:val="Prrafodelista"/>
        <w:numPr>
          <w:ilvl w:val="0"/>
          <w:numId w:val="1"/>
        </w:numPr>
        <w:jc w:val="both"/>
      </w:pPr>
      <w:r>
        <w:t>Que, la institución que represento actualmente</w:t>
      </w:r>
      <w:r w:rsidR="00E55A1B">
        <w:t>, (marque con una X)</w:t>
      </w:r>
    </w:p>
    <w:tbl>
      <w:tblPr>
        <w:tblStyle w:val="Tablaconcuadrcula"/>
        <w:tblW w:w="0" w:type="auto"/>
        <w:jc w:val="center"/>
        <w:tblLook w:val="04A0" w:firstRow="1" w:lastRow="0" w:firstColumn="1" w:lastColumn="0" w:noHBand="0" w:noVBand="1"/>
      </w:tblPr>
      <w:tblGrid>
        <w:gridCol w:w="614"/>
        <w:gridCol w:w="1496"/>
      </w:tblGrid>
      <w:tr w:rsidR="00E55A1B" w14:paraId="7D176F04" w14:textId="77777777" w:rsidTr="00E55A1B">
        <w:trPr>
          <w:jc w:val="center"/>
        </w:trPr>
        <w:tc>
          <w:tcPr>
            <w:tcW w:w="614" w:type="dxa"/>
            <w:shd w:val="clear" w:color="auto" w:fill="E7E6E6" w:themeFill="background2"/>
          </w:tcPr>
          <w:p w14:paraId="190A484A" w14:textId="720EE2A9" w:rsidR="00E55A1B" w:rsidRDefault="00E55A1B" w:rsidP="00E55A1B">
            <w:pPr>
              <w:pStyle w:val="Prrafodelista"/>
              <w:ind w:left="0"/>
              <w:jc w:val="center"/>
            </w:pPr>
            <w:r>
              <w:t>SI</w:t>
            </w:r>
          </w:p>
        </w:tc>
        <w:tc>
          <w:tcPr>
            <w:tcW w:w="1496" w:type="dxa"/>
          </w:tcPr>
          <w:p w14:paraId="247D7C54" w14:textId="190CBF0E" w:rsidR="00E55A1B" w:rsidRDefault="00E55A1B" w:rsidP="00E55A1B">
            <w:pPr>
              <w:pStyle w:val="Prrafodelista"/>
              <w:ind w:left="0"/>
              <w:jc w:val="both"/>
            </w:pPr>
          </w:p>
        </w:tc>
      </w:tr>
      <w:tr w:rsidR="00E55A1B" w14:paraId="3E6FBC42" w14:textId="77777777" w:rsidTr="00E55A1B">
        <w:trPr>
          <w:jc w:val="center"/>
        </w:trPr>
        <w:tc>
          <w:tcPr>
            <w:tcW w:w="614" w:type="dxa"/>
            <w:shd w:val="clear" w:color="auto" w:fill="E7E6E6" w:themeFill="background2"/>
          </w:tcPr>
          <w:p w14:paraId="7C980C52" w14:textId="4DB25D5F" w:rsidR="00E55A1B" w:rsidRDefault="00E55A1B" w:rsidP="00E55A1B">
            <w:pPr>
              <w:pStyle w:val="Prrafodelista"/>
              <w:ind w:left="0"/>
              <w:jc w:val="center"/>
            </w:pPr>
            <w:r>
              <w:t>NO</w:t>
            </w:r>
          </w:p>
        </w:tc>
        <w:tc>
          <w:tcPr>
            <w:tcW w:w="1496" w:type="dxa"/>
          </w:tcPr>
          <w:p w14:paraId="701DB32D" w14:textId="77777777" w:rsidR="00E55A1B" w:rsidRDefault="00E55A1B" w:rsidP="00E55A1B">
            <w:pPr>
              <w:pStyle w:val="Prrafodelista"/>
              <w:ind w:left="0"/>
              <w:jc w:val="both"/>
            </w:pPr>
          </w:p>
        </w:tc>
      </w:tr>
    </w:tbl>
    <w:p w14:paraId="4E61B417" w14:textId="741A5611" w:rsidR="00882005" w:rsidRDefault="00882005" w:rsidP="00E55A1B">
      <w:pPr>
        <w:pStyle w:val="Prrafodelista"/>
        <w:jc w:val="both"/>
      </w:pPr>
      <w:r>
        <w:t>mantiene rendiciones de cuenta pendiente con el Gobierno Regional de Ñuble.</w:t>
      </w:r>
    </w:p>
    <w:p w14:paraId="402F50B1" w14:textId="7DBFC108" w:rsidR="00E55A1B" w:rsidRDefault="00E55A1B" w:rsidP="00882005">
      <w:pPr>
        <w:pStyle w:val="Prrafodelista"/>
        <w:numPr>
          <w:ilvl w:val="0"/>
          <w:numId w:val="1"/>
        </w:numPr>
        <w:jc w:val="both"/>
      </w:pPr>
      <w:r>
        <w:t>En caso de tener rendiciones pendientes, al momento de celebrar convenio con el Gobierno Regional, esta institución deberá rendir caución de los montos pendientes, con el fin de garantizar el buen uso de los recursos públicos.</w:t>
      </w:r>
    </w:p>
    <w:p w14:paraId="52A7FFA8" w14:textId="005B0DDC" w:rsidR="00882005" w:rsidRDefault="00882005" w:rsidP="00882005">
      <w:pPr>
        <w:pStyle w:val="Prrafodelista"/>
        <w:numPr>
          <w:ilvl w:val="0"/>
          <w:numId w:val="1"/>
        </w:numPr>
        <w:jc w:val="both"/>
      </w:pPr>
      <w:r>
        <w:t>Estar en conocimiento de los alcances y responsabilidades establecidas en la Resolución N°30 de 2015 de la Contraloría General de la República.</w:t>
      </w:r>
    </w:p>
    <w:p w14:paraId="1C63C15B" w14:textId="10A770EA" w:rsidR="00882005" w:rsidRDefault="00882005" w:rsidP="00882005">
      <w:pPr>
        <w:pStyle w:val="Prrafodelista"/>
        <w:numPr>
          <w:ilvl w:val="0"/>
          <w:numId w:val="1"/>
        </w:numPr>
        <w:jc w:val="both"/>
      </w:pPr>
      <w:r>
        <w:t>Que, en caso de ser aprobada, las rendiciones del programa deben realizarse por medio de plataforma SISREC de la Contraloría General de la República.</w:t>
      </w:r>
    </w:p>
    <w:p w14:paraId="487F52BA" w14:textId="77777777" w:rsidR="00882005" w:rsidRDefault="00882005" w:rsidP="00882005"/>
    <w:p w14:paraId="1546A8C8" w14:textId="00A802C8" w:rsidR="00882005" w:rsidRDefault="00882005" w:rsidP="00882005">
      <w:pPr>
        <w:jc w:val="both"/>
      </w:pPr>
      <w:r>
        <w:t>Asimismo, declaro estar en conocimiento que la falsedad de esta Declaración Jurada puede incurrir en penas establecidas en la Ley.</w:t>
      </w:r>
    </w:p>
    <w:p w14:paraId="52C5ACA3" w14:textId="77777777" w:rsidR="00882005" w:rsidRDefault="00882005" w:rsidP="00882005"/>
    <w:p w14:paraId="047CDAF6" w14:textId="77777777" w:rsidR="00882005" w:rsidRDefault="00882005" w:rsidP="00882005"/>
    <w:p w14:paraId="6DA1EB8E" w14:textId="77777777" w:rsidR="00882005" w:rsidRDefault="00882005" w:rsidP="00882005"/>
    <w:p w14:paraId="77D68DD6" w14:textId="77777777" w:rsidR="00882005" w:rsidRDefault="00882005" w:rsidP="00882005"/>
    <w:p w14:paraId="57A4A5B3" w14:textId="77777777" w:rsidR="00882005" w:rsidRDefault="00882005" w:rsidP="00882005"/>
    <w:p w14:paraId="6275ADC0" w14:textId="77777777" w:rsidR="00882005" w:rsidRDefault="00882005" w:rsidP="00882005"/>
    <w:p w14:paraId="255D8201" w14:textId="579783E7" w:rsidR="008C21BF" w:rsidRDefault="00882005" w:rsidP="00E55A1B">
      <w:pPr>
        <w:jc w:val="center"/>
      </w:pPr>
      <w:r>
        <w:t>Nombre, firma y timbre del representante legal</w:t>
      </w:r>
    </w:p>
    <w:sectPr w:rsidR="008C21B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7A54" w14:textId="77777777" w:rsidR="00882005" w:rsidRDefault="00882005" w:rsidP="00882005">
      <w:pPr>
        <w:spacing w:after="0" w:line="240" w:lineRule="auto"/>
      </w:pPr>
      <w:r>
        <w:separator/>
      </w:r>
    </w:p>
  </w:endnote>
  <w:endnote w:type="continuationSeparator" w:id="0">
    <w:p w14:paraId="56D187E0" w14:textId="77777777" w:rsidR="00882005" w:rsidRDefault="00882005" w:rsidP="0088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BD15" w14:textId="77777777" w:rsidR="00882005" w:rsidRDefault="00882005" w:rsidP="00882005">
      <w:pPr>
        <w:spacing w:after="0" w:line="240" w:lineRule="auto"/>
      </w:pPr>
      <w:r>
        <w:separator/>
      </w:r>
    </w:p>
  </w:footnote>
  <w:footnote w:type="continuationSeparator" w:id="0">
    <w:p w14:paraId="1BFB404A" w14:textId="77777777" w:rsidR="00882005" w:rsidRDefault="00882005" w:rsidP="0088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35B7" w14:textId="69E661BB" w:rsidR="00882005" w:rsidRDefault="00882005" w:rsidP="00882005">
    <w:pPr>
      <w:pStyle w:val="Encabezado"/>
      <w:jc w:val="center"/>
    </w:pPr>
    <w:r>
      <w:rPr>
        <w:noProof/>
      </w:rPr>
      <w:drawing>
        <wp:inline distT="0" distB="0" distL="0" distR="0" wp14:anchorId="46402D68" wp14:editId="271ACCE5">
          <wp:extent cx="2057400" cy="6878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283" b="35430"/>
                  <a:stretch/>
                </pic:blipFill>
                <pic:spPr bwMode="auto">
                  <a:xfrm>
                    <a:off x="0" y="0"/>
                    <a:ext cx="2079054" cy="6951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F1DD5"/>
    <w:multiLevelType w:val="hybridMultilevel"/>
    <w:tmpl w:val="4D2E4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1622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05"/>
    <w:rsid w:val="001515EF"/>
    <w:rsid w:val="002C2863"/>
    <w:rsid w:val="00534BFB"/>
    <w:rsid w:val="00882005"/>
    <w:rsid w:val="008C21BF"/>
    <w:rsid w:val="00A24F1F"/>
    <w:rsid w:val="00AF50D9"/>
    <w:rsid w:val="00CF47F5"/>
    <w:rsid w:val="00E55A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2C74"/>
  <w15:chartTrackingRefBased/>
  <w15:docId w15:val="{76E351B5-C307-4938-BF4D-0C8454FA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2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20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20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20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20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0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0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0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0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20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20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20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20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20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0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0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005"/>
    <w:rPr>
      <w:rFonts w:eastAsiaTheme="majorEastAsia" w:cstheme="majorBidi"/>
      <w:color w:val="272727" w:themeColor="text1" w:themeTint="D8"/>
    </w:rPr>
  </w:style>
  <w:style w:type="paragraph" w:styleId="Ttulo">
    <w:name w:val="Title"/>
    <w:basedOn w:val="Normal"/>
    <w:next w:val="Normal"/>
    <w:link w:val="TtuloCar"/>
    <w:uiPriority w:val="10"/>
    <w:qFormat/>
    <w:rsid w:val="0088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0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0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0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005"/>
    <w:pPr>
      <w:spacing w:before="160"/>
      <w:jc w:val="center"/>
    </w:pPr>
    <w:rPr>
      <w:i/>
      <w:iCs/>
      <w:color w:val="404040" w:themeColor="text1" w:themeTint="BF"/>
    </w:rPr>
  </w:style>
  <w:style w:type="character" w:customStyle="1" w:styleId="CitaCar">
    <w:name w:val="Cita Car"/>
    <w:basedOn w:val="Fuentedeprrafopredeter"/>
    <w:link w:val="Cita"/>
    <w:uiPriority w:val="29"/>
    <w:rsid w:val="00882005"/>
    <w:rPr>
      <w:i/>
      <w:iCs/>
      <w:color w:val="404040" w:themeColor="text1" w:themeTint="BF"/>
    </w:rPr>
  </w:style>
  <w:style w:type="paragraph" w:styleId="Prrafodelista">
    <w:name w:val="List Paragraph"/>
    <w:basedOn w:val="Normal"/>
    <w:uiPriority w:val="34"/>
    <w:qFormat/>
    <w:rsid w:val="00882005"/>
    <w:pPr>
      <w:ind w:left="720"/>
      <w:contextualSpacing/>
    </w:pPr>
  </w:style>
  <w:style w:type="character" w:styleId="nfasisintenso">
    <w:name w:val="Intense Emphasis"/>
    <w:basedOn w:val="Fuentedeprrafopredeter"/>
    <w:uiPriority w:val="21"/>
    <w:qFormat/>
    <w:rsid w:val="00882005"/>
    <w:rPr>
      <w:i/>
      <w:iCs/>
      <w:color w:val="2F5496" w:themeColor="accent1" w:themeShade="BF"/>
    </w:rPr>
  </w:style>
  <w:style w:type="paragraph" w:styleId="Citadestacada">
    <w:name w:val="Intense Quote"/>
    <w:basedOn w:val="Normal"/>
    <w:next w:val="Normal"/>
    <w:link w:val="CitadestacadaCar"/>
    <w:uiPriority w:val="30"/>
    <w:qFormat/>
    <w:rsid w:val="00882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2005"/>
    <w:rPr>
      <w:i/>
      <w:iCs/>
      <w:color w:val="2F5496" w:themeColor="accent1" w:themeShade="BF"/>
    </w:rPr>
  </w:style>
  <w:style w:type="character" w:styleId="Referenciaintensa">
    <w:name w:val="Intense Reference"/>
    <w:basedOn w:val="Fuentedeprrafopredeter"/>
    <w:uiPriority w:val="32"/>
    <w:qFormat/>
    <w:rsid w:val="00882005"/>
    <w:rPr>
      <w:b/>
      <w:bCs/>
      <w:smallCaps/>
      <w:color w:val="2F5496" w:themeColor="accent1" w:themeShade="BF"/>
      <w:spacing w:val="5"/>
    </w:rPr>
  </w:style>
  <w:style w:type="paragraph" w:styleId="Encabezado">
    <w:name w:val="header"/>
    <w:basedOn w:val="Normal"/>
    <w:link w:val="EncabezadoCar"/>
    <w:uiPriority w:val="99"/>
    <w:unhideWhenUsed/>
    <w:rsid w:val="008820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2005"/>
  </w:style>
  <w:style w:type="paragraph" w:styleId="Piedepgina">
    <w:name w:val="footer"/>
    <w:basedOn w:val="Normal"/>
    <w:link w:val="PiedepginaCar"/>
    <w:uiPriority w:val="99"/>
    <w:unhideWhenUsed/>
    <w:rsid w:val="008820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2005"/>
  </w:style>
  <w:style w:type="table" w:styleId="Tablaconcuadrcula">
    <w:name w:val="Table Grid"/>
    <w:basedOn w:val="Tablanormal"/>
    <w:uiPriority w:val="39"/>
    <w:rsid w:val="00E5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Diaz</dc:creator>
  <cp:keywords/>
  <dc:description/>
  <cp:lastModifiedBy>Oscar Diaz</cp:lastModifiedBy>
  <cp:revision>3</cp:revision>
  <dcterms:created xsi:type="dcterms:W3CDTF">2025-03-18T15:53:00Z</dcterms:created>
  <dcterms:modified xsi:type="dcterms:W3CDTF">2025-03-18T17:48:00Z</dcterms:modified>
</cp:coreProperties>
</file>